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693814E7" w:rsidR="00A90393" w:rsidRPr="00FE1426" w:rsidRDefault="00A90393" w:rsidP="00A90393">
      <w:pPr>
        <w:rPr>
          <w:i/>
          <w:color w:val="FF0000"/>
          <w:lang w:val="en-GB"/>
        </w:rPr>
      </w:pPr>
      <w:r w:rsidRPr="00FE1426">
        <w:rPr>
          <w:lang w:val="en-GB"/>
        </w:rPr>
        <w:t xml:space="preserve">Chère/Cher </w:t>
      </w:r>
      <w:r w:rsidRPr="00FE1426">
        <w:rPr>
          <w:i/>
          <w:color w:val="FF0000"/>
          <w:lang w:val="en-GB"/>
        </w:rPr>
        <w:t>[insert full name of the complainant]</w:t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i/>
          <w:color w:val="FF0000"/>
          <w:lang w:val="en-GB"/>
        </w:rPr>
        <w:t>[insert date of letter]</w:t>
      </w:r>
    </w:p>
    <w:p w14:paraId="1E01504D" w14:textId="2CE2BB0A" w:rsidR="00A00CD6" w:rsidRPr="00FE1426" w:rsidRDefault="00A00CD6" w:rsidP="00A90393">
      <w:pPr>
        <w:rPr>
          <w:lang w:val="en-GB"/>
        </w:rPr>
      </w:pPr>
    </w:p>
    <w:p w14:paraId="112E3E6F" w14:textId="77777777" w:rsidR="00B13CD3" w:rsidRPr="00FE1426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>[INSERT applicable UMR/POLICY NUMBER/COMPLAINT reference]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reçue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151325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Insurance Company S.A. (« Lloyd’s Europe ») et nous, </w:t>
      </w:r>
      <w:r w:rsidRPr="00A24FF5">
        <w:rPr>
          <w:i/>
          <w:color w:val="FF0000"/>
          <w:lang w:val="fr-FR"/>
        </w:rPr>
        <w:t>[insert CH/TPA name]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FE1426">
        <w:rPr>
          <w:color w:val="FF0000"/>
          <w:lang w:val="en-GB"/>
        </w:rPr>
        <w:t>[</w:t>
      </w:r>
      <w:r w:rsidRPr="00FE1426">
        <w:rPr>
          <w:i/>
          <w:color w:val="FF0000"/>
          <w:lang w:val="en-GB"/>
        </w:rPr>
        <w:t>In case the complainant is not a policyholder use this sentence instead</w:t>
      </w:r>
      <w:r w:rsidRPr="00FE1426">
        <w:rPr>
          <w:color w:val="FF0000"/>
          <w:lang w:val="en-GB"/>
        </w:rPr>
        <w:t xml:space="preserve"> ‘</w:t>
      </w:r>
      <w:r w:rsidRPr="00FE1426">
        <w:rPr>
          <w:i/>
          <w:caps/>
          <w:color w:val="FF0000"/>
          <w:lang w:val="en-GB"/>
        </w:rPr>
        <w:t>w</w:t>
      </w:r>
      <w:r w:rsidRPr="00FE1426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FE1426">
        <w:rPr>
          <w:color w:val="FF0000"/>
          <w:lang w:val="en-GB"/>
        </w:rPr>
        <w:t>’].</w:t>
      </w:r>
      <w:r w:rsidRPr="00FE1426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151325">
      <w:pPr>
        <w:spacing w:before="240"/>
        <w:jc w:val="both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period</w:t>
      </w:r>
      <w:r w:rsidRPr="00A24FF5">
        <w:rPr>
          <w:color w:val="FF0000"/>
          <w:lang w:val="fr-FR"/>
        </w:rPr>
        <w:t xml:space="preserve"> days/weeks/months</w:t>
      </w:r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151325">
      <w:pPr>
        <w:jc w:val="both"/>
        <w:rPr>
          <w:lang w:val="fr-FR"/>
        </w:rPr>
      </w:pPr>
    </w:p>
    <w:p w14:paraId="018EBC23" w14:textId="24DCFBFB" w:rsidR="009B0240" w:rsidRPr="00A24FF5" w:rsidRDefault="009B0240" w:rsidP="00151325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151325">
      <w:pPr>
        <w:jc w:val="both"/>
        <w:rPr>
          <w:lang w:val="fr-FR"/>
        </w:rPr>
      </w:pPr>
    </w:p>
    <w:p w14:paraId="125792E4" w14:textId="2E01B3C1" w:rsidR="00E17BBB" w:rsidRPr="00A24FF5" w:rsidRDefault="00E17BBB" w:rsidP="00151325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</w:p>
    <w:p w14:paraId="792AB1A1" w14:textId="77777777" w:rsidR="00E17BBB" w:rsidRPr="00A24FF5" w:rsidRDefault="00E17BBB" w:rsidP="00151325">
      <w:pPr>
        <w:jc w:val="both"/>
        <w:rPr>
          <w:lang w:val="fr-FR"/>
        </w:rPr>
      </w:pPr>
    </w:p>
    <w:p w14:paraId="0A1EF699" w14:textId="2B4A0BD5" w:rsidR="009B0240" w:rsidRPr="00A24FF5" w:rsidRDefault="003C0B44" w:rsidP="00151325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151325">
      <w:pPr>
        <w:jc w:val="both"/>
        <w:rPr>
          <w:lang w:val="fr-FR"/>
        </w:rPr>
      </w:pPr>
    </w:p>
    <w:p w14:paraId="371FDD0C" w14:textId="6F395CD4" w:rsidR="00A90393" w:rsidRPr="00FE1426" w:rsidRDefault="00E96096" w:rsidP="00A90393">
      <w:pPr>
        <w:rPr>
          <w:lang w:val="en-GB"/>
        </w:rPr>
      </w:pPr>
      <w:proofErr w:type="spellStart"/>
      <w:r w:rsidRPr="00FE1426">
        <w:rPr>
          <w:lang w:val="en-GB"/>
        </w:rPr>
        <w:t>Meilleures</w:t>
      </w:r>
      <w:proofErr w:type="spellEnd"/>
      <w:r w:rsidR="00A90393" w:rsidRPr="00FE1426">
        <w:rPr>
          <w:lang w:val="en-GB"/>
        </w:rPr>
        <w:t xml:space="preserve"> salutations,</w:t>
      </w:r>
    </w:p>
    <w:p w14:paraId="777AEEB3" w14:textId="77777777" w:rsidR="00291CEA" w:rsidRPr="00FE1426" w:rsidRDefault="00291CEA" w:rsidP="00291CEA">
      <w:pPr>
        <w:rPr>
          <w:color w:val="FF0000"/>
          <w:lang w:val="en-GB"/>
        </w:rPr>
      </w:pPr>
      <w:bookmarkStart w:id="0" w:name="name"/>
      <w:r w:rsidRPr="00FE1426">
        <w:rPr>
          <w:color w:val="FF0000"/>
          <w:lang w:val="en-GB"/>
        </w:rPr>
        <w:t>Your name</w:t>
      </w:r>
      <w:bookmarkEnd w:id="0"/>
    </w:p>
    <w:p w14:paraId="42244136" w14:textId="28AC8F24" w:rsidR="00291CEA" w:rsidRPr="00FE1426" w:rsidRDefault="00291CEA" w:rsidP="00291CEA">
      <w:pPr>
        <w:rPr>
          <w:color w:val="FF0000"/>
          <w:lang w:val="en-GB"/>
        </w:rPr>
      </w:pPr>
      <w:bookmarkStart w:id="1" w:name="jobtitle"/>
      <w:r w:rsidRPr="00FE1426">
        <w:rPr>
          <w:color w:val="FF0000"/>
          <w:lang w:val="en-GB"/>
        </w:rPr>
        <w:t>Job title</w:t>
      </w:r>
      <w:bookmarkEnd w:id="1"/>
    </w:p>
    <w:p w14:paraId="26E42EDF" w14:textId="7E170031" w:rsidR="00F23ED5" w:rsidRPr="00A24FF5" w:rsidRDefault="00291CEA" w:rsidP="003A3BEA">
      <w:pPr>
        <w:rPr>
          <w:b/>
          <w:sz w:val="18"/>
          <w:szCs w:val="18"/>
          <w:lang w:val="fr-FR"/>
        </w:rPr>
      </w:pPr>
      <w:bookmarkStart w:id="2" w:name="dept"/>
      <w:proofErr w:type="spellStart"/>
      <w:r w:rsidRPr="00A24FF5">
        <w:rPr>
          <w:color w:val="FF0000"/>
          <w:lang w:val="fr-FR"/>
        </w:rPr>
        <w:t>Departm</w:t>
      </w:r>
      <w:bookmarkStart w:id="3" w:name="email"/>
      <w:bookmarkEnd w:id="2"/>
      <w:bookmarkEnd w:id="3"/>
      <w:r w:rsidRPr="00A24FF5">
        <w:rPr>
          <w:color w:val="FF0000"/>
          <w:lang w:val="fr-FR"/>
        </w:rPr>
        <w:t>ent</w:t>
      </w:r>
      <w:bookmarkStart w:id="4" w:name="email1"/>
      <w:bookmarkEnd w:id="4"/>
      <w:proofErr w:type="spellEnd"/>
    </w:p>
    <w:p w14:paraId="06FA8C37" w14:textId="36C22579" w:rsidR="00291CEA" w:rsidRPr="00A24FF5" w:rsidRDefault="00291CEA" w:rsidP="009F158B">
      <w:pPr>
        <w:tabs>
          <w:tab w:val="center" w:pos="4479"/>
        </w:tabs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bookmarkStart w:id="5" w:name="tel"/>
      <w:bookmarkEnd w:id="5"/>
      <w:proofErr w:type="spellEnd"/>
      <w:r w:rsidR="009F158B">
        <w:rPr>
          <w:b/>
          <w:color w:val="FF0000"/>
          <w:sz w:val="18"/>
          <w:lang w:val="fr-FR"/>
        </w:rPr>
        <w:tab/>
      </w:r>
    </w:p>
    <w:p w14:paraId="625E64E0" w14:textId="1682729B" w:rsidR="00F57B51" w:rsidRPr="00A24FF5" w:rsidRDefault="00291CEA" w:rsidP="003A3BEA">
      <w:pPr>
        <w:rPr>
          <w:color w:val="FF0000"/>
          <w:szCs w:val="22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34AE9D69" w14:textId="010EF309" w:rsidR="00307A2A" w:rsidRPr="00A24FF5" w:rsidRDefault="00F826D4" w:rsidP="00DE4A3A">
      <w:pPr>
        <w:rPr>
          <w:rFonts w:ascii="Calibri" w:hAnsi="Calibri"/>
          <w:color w:val="000000"/>
          <w:sz w:val="16"/>
          <w:szCs w:val="16"/>
          <w:lang w:val="fr-FR"/>
        </w:rPr>
      </w:pPr>
      <w:r w:rsidRPr="00A24FF5">
        <w:rPr>
          <w:color w:val="000000"/>
          <w:sz w:val="16"/>
          <w:lang w:val="fr-FR"/>
        </w:rPr>
        <w:lastRenderedPageBreak/>
        <w:t xml:space="preserve">Pour obtenir des informations sur la </w:t>
      </w:r>
      <w:r w:rsidRPr="00DE4A3A">
        <w:rPr>
          <w:color w:val="000000"/>
          <w:sz w:val="16"/>
          <w:szCs w:val="16"/>
          <w:lang w:val="fr-FR"/>
        </w:rPr>
        <w:t xml:space="preserve">façon dont nous traitons les données vous concernant, veuillez consulter notre </w:t>
      </w:r>
      <w:hyperlink r:id="rId12" w:history="1">
        <w:r w:rsidRPr="00DE4A3A">
          <w:rPr>
            <w:rStyle w:val="Hyperlink"/>
            <w:sz w:val="16"/>
            <w:szCs w:val="16"/>
            <w:lang w:val="fr-FR"/>
          </w:rPr>
          <w:t>Avis sur la protection de la vie privée</w:t>
        </w:r>
      </w:hyperlink>
      <w:r w:rsidRPr="00DE4A3A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3" w:history="1">
        <w:proofErr w:type="spellStart"/>
        <w:r w:rsidR="00DE4A3A" w:rsidRPr="00DE4A3A">
          <w:rPr>
            <w:rStyle w:val="Hyperlink"/>
            <w:sz w:val="16"/>
            <w:szCs w:val="16"/>
          </w:rPr>
          <w:t>Privacy</w:t>
        </w:r>
        <w:proofErr w:type="spellEnd"/>
        <w:r w:rsidR="00DE4A3A" w:rsidRPr="00DE4A3A">
          <w:rPr>
            <w:rStyle w:val="Hyperlink"/>
            <w:sz w:val="16"/>
            <w:szCs w:val="16"/>
          </w:rPr>
          <w:t xml:space="preserve"> - Lloyd's Europe</w:t>
        </w:r>
      </w:hyperlink>
      <w:r w:rsidRPr="00DE4A3A">
        <w:rPr>
          <w:color w:val="000000"/>
          <w:sz w:val="16"/>
          <w:szCs w:val="16"/>
          <w:lang w:val="fr-FR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A24FF5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FBBD1" w14:textId="77777777" w:rsidR="00AC71DC" w:rsidRDefault="00AC71DC">
      <w:r>
        <w:separator/>
      </w:r>
    </w:p>
  </w:endnote>
  <w:endnote w:type="continuationSeparator" w:id="0">
    <w:p w14:paraId="574FAA1E" w14:textId="77777777" w:rsidR="00AC71DC" w:rsidRDefault="00AC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FD61D75-C109-4A2C-8DF2-ED9A891AE3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C02454-6491-40BA-9502-BC1DF0DAE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7ADCD" w14:textId="05816C2F" w:rsidR="00492BEF" w:rsidRDefault="00492B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11FF18F" wp14:editId="1533B2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1831425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1BBBB4" w14:textId="79FCB005" w:rsidR="00492BEF" w:rsidRPr="00492BEF" w:rsidRDefault="00492BEF" w:rsidP="00492BE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92BE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FF1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231BBBB4" w14:textId="79FCB005" w:rsidR="00492BEF" w:rsidRPr="00492BEF" w:rsidRDefault="00492BEF" w:rsidP="00492BE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92BE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26F8FF9C" w:rsidR="006B334E" w:rsidRDefault="00492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972D951" wp14:editId="0C90063A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1698792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15BCE" w14:textId="04EBBEFD" w:rsidR="00492BEF" w:rsidRPr="00492BEF" w:rsidRDefault="00492BEF" w:rsidP="00492BE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92BE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2D9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0C15BCE" w14:textId="04EBBEFD" w:rsidR="00492BEF" w:rsidRPr="00492BEF" w:rsidRDefault="00492BEF" w:rsidP="00492BE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92BE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3FCCC894" w:rsidR="006B334E" w:rsidRDefault="00492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37AA83" wp14:editId="0C19CB09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103977473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3BC01" w14:textId="5EF073D6" w:rsidR="00492BEF" w:rsidRPr="00492BEF" w:rsidRDefault="00492BEF" w:rsidP="00492BE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92BE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7AA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D23BC01" w14:textId="5EF073D6" w:rsidR="00492BEF" w:rsidRPr="00492BEF" w:rsidRDefault="00492BEF" w:rsidP="00492BE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92BE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4AB12A89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>est une compagnie d’assurance agréée et réglementée par la BNB et réglementée par le FSMA (réf. 3094). Siège social : Bastion Tower (14</w:t>
    </w:r>
    <w:r>
      <w:rPr>
        <w:sz w:val="14"/>
        <w:vertAlign w:val="superscript"/>
      </w:rPr>
      <w:t>e</w:t>
    </w:r>
    <w:r>
      <w:rPr>
        <w:sz w:val="14"/>
      </w:rPr>
      <w:t xml:space="preserve"> étage) Marsveldplein/Place du Champ de Mars 5, 1050 Bruxelles, Registre du commerce de Bruxelles TVA BE0682.594.839, Tél. : +32.(0)2.227.39.39, e-mail : </w:t>
    </w:r>
    <w:r w:rsidR="00FE1426" w:rsidRPr="00FE1426">
      <w:rPr>
        <w:sz w:val="14"/>
      </w:rPr>
      <w:t>lloydseurope.info@lloyds.com</w:t>
    </w:r>
    <w:r w:rsidR="00FE1426">
      <w:rPr>
        <w:sz w:val="14"/>
      </w:rPr>
      <w:t>.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0B361" w14:textId="77777777" w:rsidR="00AC71DC" w:rsidRDefault="00AC71DC">
      <w:r>
        <w:separator/>
      </w:r>
    </w:p>
  </w:footnote>
  <w:footnote w:type="continuationSeparator" w:id="0">
    <w:p w14:paraId="1C61F5B6" w14:textId="77777777" w:rsidR="00AC71DC" w:rsidRDefault="00AC7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581637">
    <w:abstractNumId w:val="3"/>
  </w:num>
  <w:num w:numId="2" w16cid:durableId="2035300907">
    <w:abstractNumId w:val="1"/>
  </w:num>
  <w:num w:numId="3" w16cid:durableId="1400471220">
    <w:abstractNumId w:val="0"/>
  </w:num>
  <w:num w:numId="4" w16cid:durableId="516774290">
    <w:abstractNumId w:val="2"/>
  </w:num>
  <w:num w:numId="5" w16cid:durableId="11903672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43FB1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B7BD2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1325"/>
    <w:rsid w:val="00153239"/>
    <w:rsid w:val="00154FC7"/>
    <w:rsid w:val="0017519A"/>
    <w:rsid w:val="001811A4"/>
    <w:rsid w:val="0018244E"/>
    <w:rsid w:val="00182F4C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2BEF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158B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C71DC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E6493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E4A3A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7427"/>
    <w:rsid w:val="00FD0B0F"/>
    <w:rsid w:val="00FD59BC"/>
    <w:rsid w:val="00FD78ED"/>
    <w:rsid w:val="00FE1426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/lloyds-europe-privacy-polic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905f3d6d-1319-4c67-b290-86287951996d/Privacy-policy-Frenc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19EB6-1D96-4641-A28E-6125DF645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19</cp:revision>
  <cp:lastPrinted>2005-09-22T16:25:00Z</cp:lastPrinted>
  <dcterms:created xsi:type="dcterms:W3CDTF">2020-12-03T09:49:00Z</dcterms:created>
  <dcterms:modified xsi:type="dcterms:W3CDTF">2025-04-01T15:33:00Z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2020-12-03T09:29:40Z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7d682601,3cb23e0f,27c45e8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2025-04-01T15:33:01Z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d90fd4a9-e324-492e-ad86-970306495dd5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